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716D" w14:textId="1FD6B1DD" w:rsidR="00D4552C" w:rsidRPr="00EB75BC" w:rsidRDefault="00EB75BC" w:rsidP="00EB75BC">
      <w:pPr>
        <w:jc w:val="center"/>
        <w:rPr>
          <w:rFonts w:ascii="Bodoni 72 Oldstyle Book" w:hAnsi="Bodoni 72 Oldstyle Book"/>
          <w:b/>
          <w:bCs/>
          <w:sz w:val="40"/>
          <w:szCs w:val="40"/>
          <w:lang w:val="en-GB"/>
        </w:rPr>
      </w:pPr>
      <w:r w:rsidRPr="00EB75BC">
        <w:rPr>
          <w:rFonts w:ascii="Bodoni 72 Oldstyle Book" w:hAnsi="Bodoni 72 Oldstyle Book"/>
          <w:b/>
          <w:bCs/>
          <w:sz w:val="40"/>
          <w:szCs w:val="40"/>
          <w:lang w:val="en-GB"/>
        </w:rPr>
        <w:t>“Aqua Nullius”</w:t>
      </w:r>
    </w:p>
    <w:p w14:paraId="0A7226DB" w14:textId="5849628B" w:rsidR="00EB75BC" w:rsidRDefault="00EB75BC" w:rsidP="00EB75BC">
      <w:pPr>
        <w:jc w:val="center"/>
        <w:rPr>
          <w:rFonts w:ascii="Bodoni 72 Oldstyle Book" w:hAnsi="Bodoni 72 Oldstyle Book"/>
          <w:sz w:val="40"/>
          <w:szCs w:val="40"/>
          <w:lang w:val="en-GB"/>
        </w:rPr>
      </w:pPr>
    </w:p>
    <w:p w14:paraId="1256572D" w14:textId="691CF2E2" w:rsidR="00EB75BC" w:rsidRDefault="00A9598A" w:rsidP="00EB75BC">
      <w:pPr>
        <w:pStyle w:val="ListParagraph"/>
        <w:numPr>
          <w:ilvl w:val="0"/>
          <w:numId w:val="1"/>
        </w:numPr>
        <w:rPr>
          <w:rFonts w:ascii="Bodoni 72 Oldstyle Book" w:hAnsi="Bodoni 72 Oldstyle Book"/>
          <w:sz w:val="28"/>
          <w:szCs w:val="28"/>
          <w:lang w:val="en-GB"/>
        </w:rPr>
      </w:pPr>
      <w:r>
        <w:rPr>
          <w:rFonts w:ascii="Bodoni 72 Oldstyle Book" w:hAnsi="Bodoni 72 Oldstyle Book"/>
          <w:sz w:val="28"/>
          <w:szCs w:val="28"/>
          <w:lang w:val="en-GB"/>
        </w:rPr>
        <w:t>“Aqua Nullius” is a play on words: what does it refer to and how is it being used in this context?</w:t>
      </w:r>
    </w:p>
    <w:p w14:paraId="169EBD24" w14:textId="798620D8" w:rsidR="00A9598A" w:rsidRDefault="00A9598A" w:rsidP="00A9598A">
      <w:pPr>
        <w:rPr>
          <w:rFonts w:ascii="Bodoni 72 Oldstyle Book" w:hAnsi="Bodoni 72 Oldstyle Book"/>
          <w:sz w:val="28"/>
          <w:szCs w:val="28"/>
          <w:lang w:val="en-GB"/>
        </w:rPr>
      </w:pPr>
    </w:p>
    <w:p w14:paraId="47736288" w14:textId="0897BE73" w:rsidR="00A9598A" w:rsidRPr="00A9598A" w:rsidRDefault="00A9598A" w:rsidP="00A9598A">
      <w:pPr>
        <w:pStyle w:val="ListParagraph"/>
        <w:numPr>
          <w:ilvl w:val="0"/>
          <w:numId w:val="1"/>
        </w:numPr>
        <w:rPr>
          <w:rFonts w:ascii="Bodoni 72 Oldstyle Book" w:eastAsia="Times New Roman" w:hAnsi="Bodoni 72 Oldstyle Book" w:cs="Times New Roman"/>
          <w:sz w:val="28"/>
          <w:szCs w:val="28"/>
          <w:lang w:eastAsia="en-GB"/>
        </w:rPr>
      </w:pPr>
      <w:r w:rsidRPr="00A9598A">
        <w:rPr>
          <w:rFonts w:ascii="Bodoni 72 Oldstyle Book" w:eastAsia="Times New Roman" w:hAnsi="Bodoni 72 Oldstyle Book" w:cs="Times New Roman"/>
          <w:color w:val="0A1633"/>
          <w:sz w:val="28"/>
          <w:szCs w:val="28"/>
          <w:shd w:val="clear" w:color="auto" w:fill="FFFFFF"/>
          <w:lang w:eastAsia="en-GB"/>
        </w:rPr>
        <w:t xml:space="preserve">Tati </w:t>
      </w:r>
      <w:proofErr w:type="spellStart"/>
      <w:r w:rsidRPr="00A9598A">
        <w:rPr>
          <w:rFonts w:ascii="Bodoni 72 Oldstyle Book" w:eastAsia="Times New Roman" w:hAnsi="Bodoni 72 Oldstyle Book" w:cs="Times New Roman"/>
          <w:color w:val="0A1633"/>
          <w:sz w:val="28"/>
          <w:szCs w:val="28"/>
          <w:shd w:val="clear" w:color="auto" w:fill="FFFFFF"/>
          <w:lang w:eastAsia="en-GB"/>
        </w:rPr>
        <w:t>Tati</w:t>
      </w:r>
      <w:proofErr w:type="spellEnd"/>
      <w:r w:rsidRPr="00A9598A">
        <w:rPr>
          <w:rFonts w:ascii="Bodoni 72 Oldstyle Book" w:eastAsia="Times New Roman" w:hAnsi="Bodoni 72 Oldstyle Book" w:cs="Times New Roman"/>
          <w:color w:val="0A1633"/>
          <w:sz w:val="28"/>
          <w:szCs w:val="28"/>
          <w:shd w:val="clear" w:color="auto" w:fill="FFFFFF"/>
          <w:lang w:eastAsia="en-GB"/>
        </w:rPr>
        <w:t xml:space="preserve"> elder Brendan Kennedy</w:t>
      </w:r>
      <w:r>
        <w:rPr>
          <w:rFonts w:ascii="Bodoni 72 Oldstyle Book" w:eastAsia="Times New Roman" w:hAnsi="Bodoni 72 Oldstyle Book" w:cs="Times New Roman"/>
          <w:color w:val="0A1633"/>
          <w:sz w:val="28"/>
          <w:szCs w:val="28"/>
          <w:shd w:val="clear" w:color="auto" w:fill="FFFFFF"/>
          <w:lang w:eastAsia="en-GB"/>
        </w:rPr>
        <w:t xml:space="preserve"> refers to his Country as a living body: how does he describe the rivers and waterways?</w:t>
      </w:r>
    </w:p>
    <w:p w14:paraId="706CFE2D" w14:textId="77777777" w:rsidR="00A9598A" w:rsidRPr="00A9598A" w:rsidRDefault="00A9598A" w:rsidP="00A9598A">
      <w:pPr>
        <w:pStyle w:val="ListParagraph"/>
        <w:rPr>
          <w:rFonts w:ascii="Bodoni 72 Oldstyle Book" w:eastAsia="Times New Roman" w:hAnsi="Bodoni 72 Oldstyle Book" w:cs="Times New Roman"/>
          <w:sz w:val="28"/>
          <w:szCs w:val="28"/>
          <w:lang w:eastAsia="en-GB"/>
        </w:rPr>
      </w:pPr>
    </w:p>
    <w:p w14:paraId="4071FFBE" w14:textId="4FFA03DD" w:rsidR="00A9598A" w:rsidRDefault="00A9598A" w:rsidP="00A9598A">
      <w:pPr>
        <w:pStyle w:val="ListParagraph"/>
        <w:numPr>
          <w:ilvl w:val="0"/>
          <w:numId w:val="1"/>
        </w:numPr>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So far, how much water from the Murray-Darling basin has been allocated to traditional owner groups?</w:t>
      </w:r>
    </w:p>
    <w:p w14:paraId="63B14FC1" w14:textId="77777777" w:rsidR="00A9598A" w:rsidRPr="00A9598A" w:rsidRDefault="00A9598A" w:rsidP="00A9598A">
      <w:pPr>
        <w:pStyle w:val="ListParagraph"/>
        <w:rPr>
          <w:rFonts w:ascii="Bodoni 72 Oldstyle Book" w:eastAsia="Times New Roman" w:hAnsi="Bodoni 72 Oldstyle Book" w:cs="Times New Roman"/>
          <w:sz w:val="28"/>
          <w:szCs w:val="28"/>
          <w:lang w:eastAsia="en-GB"/>
        </w:rPr>
      </w:pPr>
    </w:p>
    <w:p w14:paraId="104C8C5C" w14:textId="5B41DA47" w:rsidR="00A9598A" w:rsidRDefault="00A9598A" w:rsidP="00A9598A">
      <w:pPr>
        <w:pStyle w:val="ListParagraph"/>
        <w:numPr>
          <w:ilvl w:val="0"/>
          <w:numId w:val="1"/>
        </w:numPr>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 xml:space="preserve">How is the water of </w:t>
      </w:r>
      <w:proofErr w:type="spellStart"/>
      <w:r>
        <w:rPr>
          <w:rFonts w:ascii="Bodoni 72 Oldstyle Book" w:eastAsia="Times New Roman" w:hAnsi="Bodoni 72 Oldstyle Book" w:cs="Times New Roman"/>
          <w:sz w:val="28"/>
          <w:szCs w:val="28"/>
          <w:lang w:eastAsia="en-GB"/>
        </w:rPr>
        <w:t>Margooya</w:t>
      </w:r>
      <w:proofErr w:type="spellEnd"/>
      <w:r>
        <w:rPr>
          <w:rFonts w:ascii="Bodoni 72 Oldstyle Book" w:eastAsia="Times New Roman" w:hAnsi="Bodoni 72 Oldstyle Book" w:cs="Times New Roman"/>
          <w:sz w:val="28"/>
          <w:szCs w:val="28"/>
          <w:lang w:eastAsia="en-GB"/>
        </w:rPr>
        <w:t xml:space="preserve"> Lagoon important to the Tati </w:t>
      </w:r>
      <w:proofErr w:type="spellStart"/>
      <w:r>
        <w:rPr>
          <w:rFonts w:ascii="Bodoni 72 Oldstyle Book" w:eastAsia="Times New Roman" w:hAnsi="Bodoni 72 Oldstyle Book" w:cs="Times New Roman"/>
          <w:sz w:val="28"/>
          <w:szCs w:val="28"/>
          <w:lang w:eastAsia="en-GB"/>
        </w:rPr>
        <w:t>Tati</w:t>
      </w:r>
      <w:proofErr w:type="spellEnd"/>
      <w:r>
        <w:rPr>
          <w:rFonts w:ascii="Bodoni 72 Oldstyle Book" w:eastAsia="Times New Roman" w:hAnsi="Bodoni 72 Oldstyle Book" w:cs="Times New Roman"/>
          <w:sz w:val="28"/>
          <w:szCs w:val="28"/>
          <w:lang w:eastAsia="en-GB"/>
        </w:rPr>
        <w:t>?</w:t>
      </w:r>
    </w:p>
    <w:p w14:paraId="5E25FA61" w14:textId="77777777" w:rsidR="00A9598A" w:rsidRPr="00A9598A" w:rsidRDefault="00A9598A" w:rsidP="00A9598A">
      <w:pPr>
        <w:pStyle w:val="ListParagraph"/>
        <w:rPr>
          <w:rFonts w:ascii="Bodoni 72 Oldstyle Book" w:eastAsia="Times New Roman" w:hAnsi="Bodoni 72 Oldstyle Book" w:cs="Times New Roman"/>
          <w:sz w:val="28"/>
          <w:szCs w:val="28"/>
          <w:lang w:eastAsia="en-GB"/>
        </w:rPr>
      </w:pPr>
    </w:p>
    <w:p w14:paraId="085FCC1C" w14:textId="5787AEF5" w:rsidR="00A9598A" w:rsidRDefault="00A9598A" w:rsidP="00A9598A">
      <w:pPr>
        <w:pStyle w:val="ListParagraph"/>
        <w:numPr>
          <w:ilvl w:val="0"/>
          <w:numId w:val="1"/>
        </w:numPr>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 xml:space="preserve">Where was water returned to the traditional owners? </w:t>
      </w:r>
    </w:p>
    <w:p w14:paraId="12467335" w14:textId="77777777" w:rsidR="00A9598A" w:rsidRPr="00A9598A" w:rsidRDefault="00A9598A" w:rsidP="00A9598A">
      <w:pPr>
        <w:pStyle w:val="ListParagraph"/>
        <w:rPr>
          <w:rFonts w:ascii="Bodoni 72 Oldstyle Book" w:eastAsia="Times New Roman" w:hAnsi="Bodoni 72 Oldstyle Book" w:cs="Times New Roman"/>
          <w:sz w:val="28"/>
          <w:szCs w:val="28"/>
          <w:lang w:eastAsia="en-GB"/>
        </w:rPr>
      </w:pPr>
    </w:p>
    <w:p w14:paraId="5351C4D3" w14:textId="64E9ED76" w:rsidR="00A9598A" w:rsidRDefault="00A9598A" w:rsidP="00A9598A">
      <w:pPr>
        <w:pStyle w:val="ListParagraph"/>
        <w:numPr>
          <w:ilvl w:val="0"/>
          <w:numId w:val="1"/>
        </w:numPr>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Extension question:</w:t>
      </w:r>
      <w:proofErr w:type="spellStart"/>
    </w:p>
    <w:p w14:paraId="02F8B8EF" w14:textId="77777777" w:rsidR="00A9598A" w:rsidRPr="00A9598A" w:rsidRDefault="00A9598A" w:rsidP="00A9598A">
      <w:pPr>
        <w:pStyle w:val="ListParagraph"/>
        <w:rPr>
          <w:rFonts w:ascii="Bodoni 72 Oldstyle Book" w:eastAsia="Times New Roman" w:hAnsi="Bodoni 72 Oldstyle Book" w:cs="Times New Roman"/>
          <w:sz w:val="28"/>
          <w:szCs w:val="28"/>
          <w:lang w:eastAsia="en-GB"/>
        </w:rPr>
      </w:pPr>
    </w:p>
    <w:p w14:paraId="7CB2E103" w14:textId="77777777" w:rsidR="00A9598A" w:rsidRDefault="00A9598A" w:rsidP="00A9598A">
      <w:pPr>
        <w:pStyle w:val="ListParagraph"/>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Chal</w:t>
      </w:r>
      <w:proofErr w:type="spellEnd"/>
      <w:r>
        <w:rPr>
          <w:rFonts w:ascii="Bodoni 72 Oldstyle Book" w:eastAsia="Times New Roman" w:hAnsi="Bodoni 72 Oldstyle Book" w:cs="Times New Roman"/>
          <w:sz w:val="28"/>
          <w:szCs w:val="28"/>
          <w:lang w:eastAsia="en-GB"/>
        </w:rPr>
        <w:t xml:space="preserve">ka Creek used to naturally fill Hattah Lakes in times of flood, now the water is pumped in, as big floods were too few after the Murray Darling system was heavily dammed and regulated. Research the </w:t>
      </w:r>
      <w:proofErr w:type="spellStart"/>
      <w:r>
        <w:rPr>
          <w:rFonts w:ascii="Bodoni 72 Oldstyle Book" w:eastAsia="Times New Roman" w:hAnsi="Bodoni 72 Oldstyle Book" w:cs="Times New Roman"/>
          <w:sz w:val="28"/>
          <w:szCs w:val="28"/>
          <w:lang w:eastAsia="en-GB"/>
        </w:rPr>
        <w:t>Chalka</w:t>
      </w:r>
      <w:proofErr w:type="spellEnd"/>
      <w:r>
        <w:rPr>
          <w:rFonts w:ascii="Bodoni 72 Oldstyle Book" w:eastAsia="Times New Roman" w:hAnsi="Bodoni 72 Oldstyle Book" w:cs="Times New Roman"/>
          <w:sz w:val="28"/>
          <w:szCs w:val="28"/>
          <w:lang w:eastAsia="en-GB"/>
        </w:rPr>
        <w:t xml:space="preserve"> Creek system- how would the flooding of the Hattah lakes been important to the First Nations people of this area?</w:t>
      </w:r>
    </w:p>
    <w:p w14:paraId="29F88522" w14:textId="09285DF3" w:rsidR="00A9598A" w:rsidRDefault="00A9598A" w:rsidP="00A9598A">
      <w:pPr>
        <w:pStyle w:val="ListParagraph"/>
        <w:rPr>
          <w:rFonts w:ascii="Bodoni 72 Oldstyle Book" w:eastAsia="Times New Roman" w:hAnsi="Bodoni 72 Oldstyle Book" w:cs="Times New Roman"/>
          <w:sz w:val="28"/>
          <w:szCs w:val="28"/>
          <w:lang w:eastAsia="en-GB"/>
        </w:rPr>
      </w:pPr>
      <w:hyperlink r:id="rId5" w:history="1">
        <w:r w:rsidRPr="004932BE">
          <w:rPr>
            <w:rStyle w:val="Hyperlink"/>
            <w:rFonts w:ascii="Bodoni 72 Oldstyle Book" w:eastAsia="Times New Roman" w:hAnsi="Bodoni 72 Oldstyle Book" w:cs="Times New Roman"/>
            <w:sz w:val="28"/>
            <w:szCs w:val="28"/>
            <w:lang w:eastAsia="en-GB"/>
          </w:rPr>
          <w:t>https://www.abc.net.au/news/2021-05-04/hattah-lakes-filled-for-first-time-since-2017/100113246</w:t>
        </w:r>
      </w:hyperlink>
    </w:p>
    <w:p w14:paraId="0B4FDFB9" w14:textId="020236AF" w:rsidR="00A9598A" w:rsidRPr="00A9598A" w:rsidRDefault="00A9598A" w:rsidP="00A9598A">
      <w:pPr>
        <w:pStyle w:val="ListParagraph"/>
        <w:rPr>
          <w:rFonts w:ascii="Bodoni 72 Oldstyle Book" w:eastAsia="Times New Roman" w:hAnsi="Bodoni 72 Oldstyle Book" w:cs="Times New Roman"/>
          <w:sz w:val="28"/>
          <w:szCs w:val="28"/>
          <w:lang w:eastAsia="en-GB"/>
        </w:rPr>
      </w:pPr>
      <w:r>
        <w:rPr>
          <w:rFonts w:ascii="Bodoni 72 Oldstyle Book" w:eastAsia="Times New Roman" w:hAnsi="Bodoni 72 Oldstyle Book" w:cs="Times New Roman"/>
          <w:sz w:val="28"/>
          <w:szCs w:val="28"/>
          <w:lang w:eastAsia="en-GB"/>
        </w:rPr>
        <w:t xml:space="preserve"> </w:t>
      </w:r>
    </w:p>
    <w:p w14:paraId="29A70843" w14:textId="71596C8D" w:rsidR="00A9598A" w:rsidRPr="00A9598A" w:rsidRDefault="00A9598A" w:rsidP="00A9598A">
      <w:pPr>
        <w:pStyle w:val="ListParagraph"/>
        <w:rPr>
          <w:rFonts w:ascii="Bodoni 72 Oldstyle Book" w:hAnsi="Bodoni 72 Oldstyle Book"/>
          <w:sz w:val="28"/>
          <w:szCs w:val="28"/>
          <w:lang w:val="en-GB"/>
        </w:rPr>
      </w:pPr>
    </w:p>
    <w:sectPr w:rsidR="00A9598A" w:rsidRPr="00A9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75FBF"/>
    <w:multiLevelType w:val="hybridMultilevel"/>
    <w:tmpl w:val="36C80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BC"/>
    <w:rsid w:val="00486276"/>
    <w:rsid w:val="00A9598A"/>
    <w:rsid w:val="00B30702"/>
    <w:rsid w:val="00EB7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F19749"/>
  <w15:chartTrackingRefBased/>
  <w15:docId w15:val="{CC977C30-ECB0-B64B-9112-6286EB2B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5BC"/>
    <w:pPr>
      <w:ind w:left="720"/>
      <w:contextualSpacing/>
    </w:pPr>
  </w:style>
  <w:style w:type="character" w:customStyle="1" w:styleId="apple-converted-space">
    <w:name w:val="apple-converted-space"/>
    <w:basedOn w:val="DefaultParagraphFont"/>
    <w:rsid w:val="00A9598A"/>
  </w:style>
  <w:style w:type="character" w:styleId="Hyperlink">
    <w:name w:val="Hyperlink"/>
    <w:basedOn w:val="DefaultParagraphFont"/>
    <w:uiPriority w:val="99"/>
    <w:unhideWhenUsed/>
    <w:rsid w:val="00A9598A"/>
    <w:rPr>
      <w:color w:val="0563C1" w:themeColor="hyperlink"/>
      <w:u w:val="single"/>
    </w:rPr>
  </w:style>
  <w:style w:type="character" w:styleId="UnresolvedMention">
    <w:name w:val="Unresolved Mention"/>
    <w:basedOn w:val="DefaultParagraphFont"/>
    <w:uiPriority w:val="99"/>
    <w:semiHidden/>
    <w:unhideWhenUsed/>
    <w:rsid w:val="00A9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bc.net.au/news/2021-05-04/hattah-lakes-filled-for-first-time-since-2017/100113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2021-08-30T23:46:00Z</dcterms:created>
  <dcterms:modified xsi:type="dcterms:W3CDTF">2021-08-30T23:58:00Z</dcterms:modified>
</cp:coreProperties>
</file>